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566.9291338582677" w:right="-726.259842519683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А. Тендерна пропозиція</w:t>
      </w:r>
    </w:p>
    <w:p w:rsidR="00000000" w:rsidDel="00000000" w:rsidP="00000000" w:rsidRDefault="00000000" w:rsidRPr="00000000" w14:paraId="00000002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для Благодійній організації «Благодійний фонд «Стабілізейшен суппорт сервісез» щодо участі у тендері, на закупівлю ремонтних робіт.</w:t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підтверджую, що маю організаційну можливість та погоджуюсь надати товари у відповідь на пропозицію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0.999999999999"/>
        <w:gridCol w:w="4784.000000000001"/>
        <w:tblGridChange w:id="0">
          <w:tblGrid>
            <w:gridCol w:w="5640.999999999999"/>
            <w:gridCol w:w="4784.000000000001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-283.4645669291338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  <w:rtl w:val="0"/>
              </w:rPr>
              <w:t xml:space="preserve">Інформація про компанію/учасника тендеру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Ім'я представника компанії: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Юридична адреса компанії: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Контактний номер телефону: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 дії пропозиції: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оплати: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банківського рахунку: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Штамп та підпис компанії: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реєстрацію;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статус;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Тендерна пропозиція, заповнена за зразком (Додаток А);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Технічне завдання (Додаток Б);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Зразок договору підряду;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tabs>
          <w:tab w:val="left" w:leader="none" w:pos="829"/>
          <w:tab w:val="left" w:leader="none" w:pos="830"/>
        </w:tabs>
        <w:spacing w:line="240" w:lineRule="auto"/>
        <w:ind w:left="720" w:right="17.00787401574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Сертифікати якості та паспорти виробників;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Підтверджений досвід у сфері будівництва, капітальних ремонтів, реконструкції об’єктів.</w: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-514346</wp:posOffset>
          </wp:positionH>
          <wp:positionV relativeFrom="paragraph">
            <wp:posOffset>-314319</wp:posOffset>
          </wp:positionV>
          <wp:extent cx="717769" cy="70961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769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WNnyj7QVQKXdrIEsnuuS0ojthA==">AMUW2mUSyPIxoMkYPZe2henQ8A3/VvqsXyJZfN1cSviS/aXIztibxlUER30ewofeigphTEwXjzR+kv0YU0OnmbbdouW3qWDPtpE1Ky+XwQL8Ujau9DtEQDM=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