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50" w:right="-360" w:firstLine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__________________________, (ідентифікаційний номер _________), (адреса 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поліграфічних послуг. </w:t>
      </w:r>
    </w:p>
    <w:p w:rsidR="00000000" w:rsidDel="00000000" w:rsidP="00000000" w:rsidRDefault="00000000" w:rsidRPr="00000000" w14:paraId="00000006">
      <w:pPr>
        <w:ind w:left="-450" w:right="-360" w:firstLine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тендерні вимоги Благодійної організації «Благодійний фонд «Стабілізейшен суппорт сервісез», фізична особа-підприємець _______________________ цим підтверджує, що має організаційну можливість та погоджується надати послуги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Найменування послуг: поліграфічні послуги.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Якість послуг відповідатиме вимогам до кваліфікації підрядника та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Ціна послуг: відповідно до технічної специфікації.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Податковий статус постачальника:  ________________________________________________.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КВЕД: ________________________________________________________________________.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1.73228346456688" w:right="-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Контактні дані_____________________________________________________(тел., ел.адреса).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Копія документу, що підтверджує державну реєстрацію;</w:t>
      </w:r>
    </w:p>
    <w:p w:rsidR="00000000" w:rsidDel="00000000" w:rsidP="00000000" w:rsidRDefault="00000000" w:rsidRPr="00000000" w14:paraId="0000001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Копія документу, що підтверджує податковий статус;</w:t>
      </w:r>
    </w:p>
    <w:p w:rsidR="00000000" w:rsidDel="00000000" w:rsidP="00000000" w:rsidRDefault="00000000" w:rsidRPr="00000000" w14:paraId="0000001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Технічна специфікацій, заповнена за зразком;</w:t>
      </w:r>
    </w:p>
    <w:p w:rsidR="00000000" w:rsidDel="00000000" w:rsidP="00000000" w:rsidRDefault="00000000" w:rsidRPr="00000000" w14:paraId="00000015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Резюме/портфоліо.</w:t>
      </w:r>
    </w:p>
    <w:p w:rsidR="00000000" w:rsidDel="00000000" w:rsidP="00000000" w:rsidRDefault="00000000" w:rsidRPr="00000000" w14:paraId="00000016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M6vzhVFQdbBbmPfc7K5jhlLUWQ==">AMUW2mXj792f3GbJ2PXrEvMdjgQ3X4zcwsYPH0QsLaTa7Y9OJKeNZtTgJPsfMHhXtkV/9mqOGyDj72YHeOdeRhiDKo1omT5SfSPdz9pLW4xEQoZ8/Mu2Y4U=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2021-11-08T13:04:00Z</dcterms:created>
</cp:coreProperties>
</file>